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  <w:r w:rsidRPr="00462E0B">
        <w:rPr>
          <w:rStyle w:val="Hyperlink"/>
          <w:color w:val="auto"/>
        </w:rPr>
        <w:t>John DALE</w:t>
      </w:r>
      <w:r w:rsidRPr="00462E0B">
        <w:rPr>
          <w:rStyle w:val="Hyperlink"/>
          <w:color w:val="auto"/>
          <w:u w:val="none"/>
        </w:rPr>
        <w:t xml:space="preserve">      (fl.1484)</w:t>
      </w:r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  <w:r w:rsidRPr="00462E0B">
        <w:rPr>
          <w:rStyle w:val="Hyperlink"/>
          <w:color w:val="auto"/>
          <w:u w:val="none"/>
        </w:rPr>
        <w:t xml:space="preserve">= </w:t>
      </w:r>
      <w:proofErr w:type="gramStart"/>
      <w:r w:rsidRPr="00462E0B">
        <w:rPr>
          <w:rStyle w:val="Hyperlink"/>
          <w:color w:val="auto"/>
          <w:u w:val="none"/>
        </w:rPr>
        <w:t>Agnes(</w:t>
      </w:r>
      <w:proofErr w:type="gramEnd"/>
      <w:r w:rsidRPr="00462E0B">
        <w:rPr>
          <w:rStyle w:val="Hyperlink"/>
          <w:color w:val="auto"/>
          <w:u w:val="none"/>
        </w:rPr>
        <w:t>q.v.).</w:t>
      </w:r>
    </w:p>
    <w:p w:rsidR="00462E0B" w:rsidRDefault="00462E0B" w:rsidP="00462E0B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http://www.medievalgenealogy.org.uk/fines/abstracts/CP_25_1_207_35.shtml</w:t>
        </w:r>
      </w:hyperlink>
      <w:r>
        <w:rPr>
          <w:rStyle w:val="Hyperlink"/>
        </w:rPr>
        <w:t>)</w:t>
      </w:r>
    </w:p>
    <w:p w:rsidR="00462E0B" w:rsidRDefault="00462E0B" w:rsidP="00462E0B">
      <w:pPr>
        <w:pStyle w:val="NoSpacing"/>
        <w:rPr>
          <w:rStyle w:val="Hyperlink"/>
        </w:rPr>
      </w:pPr>
    </w:p>
    <w:p w:rsidR="00462E0B" w:rsidRPr="00012ADF" w:rsidRDefault="00012ADF" w:rsidP="00012ADF">
      <w:pPr>
        <w:pStyle w:val="NoSpacing"/>
        <w:ind w:left="1440" w:hanging="1320"/>
        <w:rPr>
          <w:rStyle w:val="Hyperlink"/>
          <w:color w:val="auto"/>
          <w:u w:val="none"/>
        </w:rPr>
      </w:pPr>
      <w:r w:rsidRPr="00BD35DC">
        <w:rPr>
          <w:rStyle w:val="Hyperlink"/>
          <w:color w:val="auto"/>
          <w:u w:val="none"/>
        </w:rPr>
        <w:t>3 Nov.1484</w:t>
      </w:r>
      <w:r w:rsidRPr="00BD35DC">
        <w:rPr>
          <w:rStyle w:val="Hyperlink"/>
          <w:color w:val="auto"/>
          <w:u w:val="none"/>
        </w:rPr>
        <w:tab/>
        <w:t xml:space="preserve">Settlement of the action taken by them and William Dale(q.v.) against John </w:t>
      </w:r>
      <w:proofErr w:type="spellStart"/>
      <w:r w:rsidRPr="00BD35DC">
        <w:rPr>
          <w:rStyle w:val="Hyperlink"/>
          <w:color w:val="auto"/>
          <w:u w:val="none"/>
        </w:rPr>
        <w:t>Morewell</w:t>
      </w:r>
      <w:proofErr w:type="spellEnd"/>
      <w:r w:rsidRPr="00BD35DC">
        <w:rPr>
          <w:rStyle w:val="Hyperlink"/>
          <w:color w:val="auto"/>
          <w:u w:val="none"/>
        </w:rPr>
        <w:t xml:space="preserve">(q.v.), </w:t>
      </w:r>
      <w:proofErr w:type="spellStart"/>
      <w:r w:rsidRPr="00BD35DC">
        <w:rPr>
          <w:rStyle w:val="Hyperlink"/>
          <w:color w:val="auto"/>
          <w:u w:val="none"/>
        </w:rPr>
        <w:t>deforciant</w:t>
      </w:r>
      <w:proofErr w:type="spellEnd"/>
      <w:r w:rsidRPr="00BD35DC">
        <w:rPr>
          <w:rStyle w:val="Hyperlink"/>
          <w:color w:val="auto"/>
          <w:u w:val="none"/>
        </w:rPr>
        <w:t xml:space="preserve"> of the manor of </w:t>
      </w:r>
      <w:proofErr w:type="spellStart"/>
      <w:r w:rsidRPr="00BD35DC">
        <w:rPr>
          <w:rStyle w:val="Hyperlink"/>
          <w:color w:val="auto"/>
          <w:u w:val="none"/>
        </w:rPr>
        <w:t>Fyfield</w:t>
      </w:r>
      <w:proofErr w:type="spellEnd"/>
      <w:r w:rsidRPr="00BD35DC">
        <w:rPr>
          <w:rStyle w:val="Hyperlink"/>
          <w:color w:val="auto"/>
          <w:u w:val="none"/>
        </w:rPr>
        <w:t xml:space="preserve"> and 4 </w:t>
      </w:r>
      <w:proofErr w:type="spellStart"/>
      <w:r w:rsidRPr="00BD35DC">
        <w:rPr>
          <w:rStyle w:val="Hyperlink"/>
          <w:color w:val="auto"/>
          <w:u w:val="none"/>
        </w:rPr>
        <w:t>messuages</w:t>
      </w:r>
      <w:proofErr w:type="spellEnd"/>
      <w:r w:rsidRPr="00BD35DC">
        <w:rPr>
          <w:rStyle w:val="Hyperlink"/>
          <w:color w:val="auto"/>
          <w:u w:val="none"/>
        </w:rPr>
        <w:t xml:space="preserve">, 160 acres of land, 6 acres of meadow, 100 acres of pasture, 80 acres of wood and 26s 8d of rent in </w:t>
      </w:r>
      <w:proofErr w:type="spellStart"/>
      <w:r w:rsidRPr="00BD35DC">
        <w:rPr>
          <w:rStyle w:val="Hyperlink"/>
          <w:color w:val="auto"/>
          <w:u w:val="none"/>
        </w:rPr>
        <w:t>Fyfield</w:t>
      </w:r>
      <w:proofErr w:type="spellEnd"/>
      <w:r w:rsidRPr="00BD35DC">
        <w:rPr>
          <w:rStyle w:val="Hyperlink"/>
          <w:color w:val="auto"/>
          <w:u w:val="none"/>
        </w:rPr>
        <w:t xml:space="preserve"> and </w:t>
      </w:r>
      <w:proofErr w:type="spellStart"/>
      <w:r w:rsidRPr="00BD35DC">
        <w:rPr>
          <w:rStyle w:val="Hyperlink"/>
          <w:color w:val="auto"/>
          <w:u w:val="none"/>
        </w:rPr>
        <w:t>Redenham</w:t>
      </w:r>
      <w:proofErr w:type="spellEnd"/>
      <w:r w:rsidRPr="00BD35DC">
        <w:rPr>
          <w:rStyle w:val="Hyperlink"/>
          <w:color w:val="auto"/>
          <w:u w:val="none"/>
        </w:rPr>
        <w:t xml:space="preserve">, Hampshire.   </w:t>
      </w:r>
      <w:proofErr w:type="gramStart"/>
      <w:r w:rsidRPr="00BD35DC">
        <w:rPr>
          <w:rStyle w:val="Hyperlink"/>
          <w:color w:val="auto"/>
          <w:u w:val="none"/>
        </w:rPr>
        <w:t>(ibid.)</w:t>
      </w:r>
      <w:proofErr w:type="gramEnd"/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  <w:r w:rsidRPr="00462E0B">
        <w:rPr>
          <w:rStyle w:val="Hyperlink"/>
          <w:color w:val="auto"/>
          <w:u w:val="none"/>
        </w:rPr>
        <w:t>18 Nov.1484</w:t>
      </w:r>
      <w:r w:rsidRPr="00462E0B">
        <w:rPr>
          <w:rStyle w:val="Hyperlink"/>
          <w:color w:val="auto"/>
          <w:u w:val="none"/>
        </w:rPr>
        <w:tab/>
        <w:t xml:space="preserve">Settlement of the action taken against them by Henry Sutton, </w:t>
      </w:r>
      <w:proofErr w:type="gramStart"/>
      <w:r w:rsidRPr="00462E0B">
        <w:rPr>
          <w:rStyle w:val="Hyperlink"/>
          <w:color w:val="auto"/>
          <w:u w:val="none"/>
        </w:rPr>
        <w:t>clerk(</w:t>
      </w:r>
      <w:proofErr w:type="gramEnd"/>
      <w:r w:rsidRPr="00462E0B">
        <w:rPr>
          <w:rStyle w:val="Hyperlink"/>
          <w:color w:val="auto"/>
          <w:u w:val="none"/>
        </w:rPr>
        <w:t>q.v.),</w:t>
      </w:r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  <w:r w:rsidRPr="00462E0B">
        <w:rPr>
          <w:rStyle w:val="Hyperlink"/>
          <w:color w:val="auto"/>
          <w:u w:val="none"/>
        </w:rPr>
        <w:tab/>
      </w:r>
      <w:r w:rsidRPr="00462E0B">
        <w:rPr>
          <w:rStyle w:val="Hyperlink"/>
          <w:color w:val="auto"/>
          <w:u w:val="none"/>
        </w:rPr>
        <w:tab/>
      </w:r>
      <w:proofErr w:type="gramStart"/>
      <w:r w:rsidRPr="00462E0B">
        <w:rPr>
          <w:rStyle w:val="Hyperlink"/>
          <w:color w:val="auto"/>
          <w:u w:val="none"/>
        </w:rPr>
        <w:t>over</w:t>
      </w:r>
      <w:proofErr w:type="gramEnd"/>
      <w:r w:rsidRPr="00462E0B">
        <w:rPr>
          <w:rStyle w:val="Hyperlink"/>
          <w:color w:val="auto"/>
          <w:u w:val="none"/>
        </w:rPr>
        <w:t xml:space="preserve"> a </w:t>
      </w:r>
      <w:proofErr w:type="spellStart"/>
      <w:r w:rsidRPr="00462E0B">
        <w:rPr>
          <w:rStyle w:val="Hyperlink"/>
          <w:color w:val="auto"/>
          <w:u w:val="none"/>
        </w:rPr>
        <w:t>messuage</w:t>
      </w:r>
      <w:proofErr w:type="spellEnd"/>
      <w:r w:rsidRPr="00462E0B">
        <w:rPr>
          <w:rStyle w:val="Hyperlink"/>
          <w:color w:val="auto"/>
          <w:u w:val="none"/>
        </w:rPr>
        <w:t>, 2 tofts, 60 acres of land, 4 acres of meadow,</w:t>
      </w:r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  <w:r w:rsidRPr="00462E0B">
        <w:rPr>
          <w:rStyle w:val="Hyperlink"/>
          <w:color w:val="auto"/>
          <w:u w:val="none"/>
        </w:rPr>
        <w:tab/>
      </w:r>
      <w:r w:rsidRPr="00462E0B">
        <w:rPr>
          <w:rStyle w:val="Hyperlink"/>
          <w:color w:val="auto"/>
          <w:u w:val="none"/>
        </w:rPr>
        <w:tab/>
        <w:t xml:space="preserve">56½ acres of pasture, 3 acres of wood and 6d of rent in </w:t>
      </w:r>
      <w:proofErr w:type="spellStart"/>
      <w:r w:rsidRPr="00462E0B">
        <w:rPr>
          <w:rStyle w:val="Hyperlink"/>
          <w:color w:val="auto"/>
          <w:u w:val="none"/>
        </w:rPr>
        <w:t>Alverstoke</w:t>
      </w:r>
      <w:proofErr w:type="spellEnd"/>
      <w:r w:rsidRPr="00462E0B">
        <w:rPr>
          <w:rStyle w:val="Hyperlink"/>
          <w:color w:val="auto"/>
          <w:u w:val="none"/>
        </w:rPr>
        <w:t>,</w:t>
      </w:r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  <w:r w:rsidRPr="00462E0B">
        <w:rPr>
          <w:rStyle w:val="Hyperlink"/>
          <w:color w:val="auto"/>
          <w:u w:val="none"/>
        </w:rPr>
        <w:tab/>
      </w:r>
      <w:r w:rsidRPr="00462E0B">
        <w:rPr>
          <w:rStyle w:val="Hyperlink"/>
          <w:color w:val="auto"/>
          <w:u w:val="none"/>
        </w:rPr>
        <w:tab/>
      </w:r>
      <w:proofErr w:type="spellStart"/>
      <w:r w:rsidRPr="00462E0B">
        <w:rPr>
          <w:rStyle w:val="Hyperlink"/>
          <w:color w:val="auto"/>
          <w:u w:val="none"/>
        </w:rPr>
        <w:t>Forton</w:t>
      </w:r>
      <w:proofErr w:type="spellEnd"/>
      <w:r w:rsidRPr="00462E0B">
        <w:rPr>
          <w:rStyle w:val="Hyperlink"/>
          <w:color w:val="auto"/>
          <w:u w:val="none"/>
        </w:rPr>
        <w:t xml:space="preserve">, Gosport and </w:t>
      </w:r>
      <w:proofErr w:type="spellStart"/>
      <w:r w:rsidRPr="00462E0B">
        <w:rPr>
          <w:rStyle w:val="Hyperlink"/>
          <w:color w:val="auto"/>
          <w:u w:val="none"/>
        </w:rPr>
        <w:t>Rowner</w:t>
      </w:r>
      <w:proofErr w:type="spellEnd"/>
      <w:r w:rsidRPr="00462E0B">
        <w:rPr>
          <w:rStyle w:val="Hyperlink"/>
          <w:color w:val="auto"/>
          <w:u w:val="none"/>
        </w:rPr>
        <w:t xml:space="preserve">, Hampshire.   </w:t>
      </w:r>
      <w:proofErr w:type="gramStart"/>
      <w:r w:rsidRPr="00462E0B">
        <w:rPr>
          <w:rStyle w:val="Hyperlink"/>
          <w:color w:val="auto"/>
          <w:u w:val="none"/>
        </w:rPr>
        <w:t>(ibid.)</w:t>
      </w:r>
      <w:proofErr w:type="gramEnd"/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</w:p>
    <w:p w:rsidR="00462E0B" w:rsidRPr="00462E0B" w:rsidRDefault="00462E0B" w:rsidP="00462E0B">
      <w:pPr>
        <w:pStyle w:val="NoSpacing"/>
        <w:rPr>
          <w:rStyle w:val="Hyperlink"/>
          <w:color w:val="auto"/>
          <w:u w:val="none"/>
        </w:rPr>
      </w:pPr>
    </w:p>
    <w:p w:rsidR="00E47068" w:rsidRDefault="00462E0B" w:rsidP="00462E0B">
      <w:pPr>
        <w:pStyle w:val="NoSpacing"/>
        <w:rPr>
          <w:rStyle w:val="Hyperlink"/>
          <w:color w:val="auto"/>
          <w:u w:val="none"/>
        </w:rPr>
      </w:pPr>
      <w:r w:rsidRPr="00462E0B">
        <w:rPr>
          <w:rStyle w:val="Hyperlink"/>
          <w:color w:val="auto"/>
          <w:u w:val="none"/>
        </w:rPr>
        <w:t>6 September 2014</w:t>
      </w:r>
    </w:p>
    <w:p w:rsidR="00012ADF" w:rsidRPr="00462E0B" w:rsidRDefault="00012ADF" w:rsidP="00462E0B">
      <w:pPr>
        <w:pStyle w:val="NoSpacing"/>
      </w:pPr>
      <w:r>
        <w:rPr>
          <w:rStyle w:val="Hyperlink"/>
          <w:color w:val="auto"/>
          <w:u w:val="none"/>
        </w:rPr>
        <w:t>10 February 2015</w:t>
      </w:r>
      <w:bookmarkStart w:id="0" w:name="_GoBack"/>
      <w:bookmarkEnd w:id="0"/>
    </w:p>
    <w:sectPr w:rsidR="00012ADF" w:rsidRPr="00462E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0B" w:rsidRDefault="00462E0B" w:rsidP="00920DE3">
      <w:pPr>
        <w:spacing w:after="0" w:line="240" w:lineRule="auto"/>
      </w:pPr>
      <w:r>
        <w:separator/>
      </w:r>
    </w:p>
  </w:endnote>
  <w:endnote w:type="continuationSeparator" w:id="0">
    <w:p w:rsidR="00462E0B" w:rsidRDefault="00462E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0B" w:rsidRDefault="00462E0B" w:rsidP="00920DE3">
      <w:pPr>
        <w:spacing w:after="0" w:line="240" w:lineRule="auto"/>
      </w:pPr>
      <w:r>
        <w:separator/>
      </w:r>
    </w:p>
  </w:footnote>
  <w:footnote w:type="continuationSeparator" w:id="0">
    <w:p w:rsidR="00462E0B" w:rsidRDefault="00462E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E0B"/>
    <w:rsid w:val="00012ADF"/>
    <w:rsid w:val="00120749"/>
    <w:rsid w:val="00462E0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2E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2E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2014-11-22T20:04:00Z</dcterms:created>
  <dcterms:modified xsi:type="dcterms:W3CDTF">2015-02-10T20:02:00Z</dcterms:modified>
</cp:coreProperties>
</file>